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28" w:rsidRPr="00826428" w:rsidRDefault="00826428" w:rsidP="00826428">
      <w:pPr>
        <w:shd w:val="clear" w:color="auto" w:fill="FFFFFF"/>
        <w:spacing w:after="300" w:line="6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54"/>
          <w:lang w:eastAsia="ru-RU"/>
        </w:rPr>
      </w:pPr>
      <w:r w:rsidRPr="00826428">
        <w:rPr>
          <w:rFonts w:ascii="Times New Roman" w:eastAsia="Times New Roman" w:hAnsi="Times New Roman" w:cs="Times New Roman"/>
          <w:b/>
          <w:bCs/>
          <w:kern w:val="36"/>
          <w:sz w:val="48"/>
          <w:szCs w:val="54"/>
          <w:lang w:eastAsia="ru-RU"/>
        </w:rPr>
        <w:t>Единство народов СССР в годы Великой Отечественной войны</w:t>
      </w:r>
    </w:p>
    <w:p w:rsidR="00826428" w:rsidRPr="00826428" w:rsidRDefault="00826428" w:rsidP="00826428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noProof/>
          <w:szCs w:val="26"/>
          <w:lang w:eastAsia="ru-RU"/>
        </w:rPr>
        <w:drawing>
          <wp:inline distT="0" distB="0" distL="0" distR="0" wp14:anchorId="416478BB" wp14:editId="467886E8">
            <wp:extent cx="5077666" cy="3505200"/>
            <wp:effectExtent l="0" t="0" r="8890" b="0"/>
            <wp:docPr id="1" name="Рисунок 1" descr="https://avatars.dzeninfra.ru/get-zen_doc/3531091/pub_62888bffd6a02c7367eecc17_62889bce1a7340577f56f63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dzeninfra.ru/get-zen_doc/3531091/pub_62888bffd6a02c7367eecc17_62889bce1a7340577f56f63c/scale_12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762" cy="351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428" w:rsidRPr="00826428" w:rsidRDefault="00826428" w:rsidP="00826428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szCs w:val="26"/>
          <w:lang w:eastAsia="ru-RU"/>
        </w:rPr>
        <w:t>Важными отличительными чертами Советского Союза являлись единство и дружба всех народов, проживавших на его территории. С особой силой др</w:t>
      </w:r>
      <w:bookmarkStart w:id="0" w:name="_GoBack"/>
      <w:bookmarkEnd w:id="0"/>
      <w:r w:rsidRPr="00826428">
        <w:rPr>
          <w:rFonts w:ascii="Times New Roman" w:eastAsia="Times New Roman" w:hAnsi="Times New Roman" w:cs="Times New Roman"/>
          <w:szCs w:val="26"/>
          <w:lang w:eastAsia="ru-RU"/>
        </w:rPr>
        <w:t>ужба народов проявлялась в годы Великой Отечественной войны. Готовясь к нападению на СССР, главари фашистской Германии рассчитывали на распад Советского многонационального государства. Вопреки их ожиданиям, с первых дней войны люди разных наций и народностей сплотились в борьбе с фашизмом.</w:t>
      </w:r>
    </w:p>
    <w:p w:rsidR="00826428" w:rsidRPr="00826428" w:rsidRDefault="00826428" w:rsidP="00826428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szCs w:val="26"/>
          <w:lang w:eastAsia="ru-RU"/>
        </w:rPr>
        <w:t>В рядах Красной Армии сражались представители всех народов Советского Союза. Во время войны в нашей стране были сформированы и отправлены на фронт десятки национальных дивизий и бригад из Закавказья, Казахстана, Средней Азии и Прибалтики. Братское боевое содружество народов СССР проявилось с первых дней войны. Например, среди защитников Брестской крепости были представители более 30 национальностей: русские, украинцы, белорусы, армяне, грузины, чеченцы, евреи.</w:t>
      </w:r>
    </w:p>
    <w:p w:rsidR="00826428" w:rsidRPr="00826428" w:rsidRDefault="00826428" w:rsidP="00826428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szCs w:val="26"/>
          <w:lang w:eastAsia="ru-RU"/>
        </w:rPr>
        <w:t>В битве за Москву бессмертный подвиг совершили 28 бойцов 316 стрелковой дивизии генерала И.В. Панфилова, которая была сформирована летом 1941 года в Казахстане.</w:t>
      </w:r>
    </w:p>
    <w:p w:rsidR="00826428" w:rsidRPr="00826428" w:rsidRDefault="00826428" w:rsidP="00826428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szCs w:val="26"/>
          <w:lang w:eastAsia="ru-RU"/>
        </w:rPr>
        <w:t>В дни Сталинградской битвы знаменитый «Дом Павлова» защищала группа гвардейцев, среди которых были представители многих народов СССР.</w:t>
      </w:r>
    </w:p>
    <w:p w:rsidR="00826428" w:rsidRPr="00826428" w:rsidRDefault="00826428" w:rsidP="00826428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szCs w:val="26"/>
          <w:lang w:eastAsia="ru-RU"/>
        </w:rPr>
        <w:lastRenderedPageBreak/>
        <w:t>Дружба народов союзных республик и областей РСФСР, временно оккупированных фашистами, была важной основой всенародного партизанского движения. В партизанских отрядах на территории Белоруссии, Украины, Прибалтики и РСФСР героически сражались представители всех народов нашей страны. Единство и сплоченность советских людей имели большое значение во время эвакуации населения западных районов СССР на восток страны. В кратчайшие сроки огромное количество людей, материальных ресурсов, оборудование промышленных предприятий было вывезено на Урал, в Сибирь, Среднюю Азию и Казахстан. На новом месте люди находили помощь и поддержку местного населения, получали питание и временное жилье, делились между собой всем необходимым. Это позволило быстро наладить на новом месте промышленное производство военной техники, оружия, необходимых для фронта боеприпасов.</w:t>
      </w:r>
    </w:p>
    <w:p w:rsidR="00826428" w:rsidRPr="00826428" w:rsidRDefault="00826428" w:rsidP="00826428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szCs w:val="26"/>
          <w:lang w:eastAsia="ru-RU"/>
        </w:rPr>
        <w:t>Одним из важных источников победы СССР в Великой Отечественной Войне являлся патриотизм советского народа. Люди воспитывались в духе верности социалистической Родине, готовности отстоять ее свободу и независимость. В рядах Красной Армии патриотическим воспитанием занимались военные комиссары и политработники. С первых дней войны патриотизм советского народа проявился в массовом героизме и самоотверженности воинов на фронте, в создании отрядов народного ополчения, партизанском движении на оккупированной территории.</w:t>
      </w:r>
    </w:p>
    <w:p w:rsidR="00826428" w:rsidRPr="00826428" w:rsidRDefault="00826428" w:rsidP="00826428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szCs w:val="26"/>
          <w:lang w:eastAsia="ru-RU"/>
        </w:rPr>
        <w:t xml:space="preserve">Яркими примерами патриотизма являются подвиги, совершенные Зоей Космодемьянской, Николаем Гастелло, Александром </w:t>
      </w:r>
      <w:proofErr w:type="spellStart"/>
      <w:r w:rsidRPr="00826428">
        <w:rPr>
          <w:rFonts w:ascii="Times New Roman" w:eastAsia="Times New Roman" w:hAnsi="Times New Roman" w:cs="Times New Roman"/>
          <w:szCs w:val="26"/>
          <w:lang w:eastAsia="ru-RU"/>
        </w:rPr>
        <w:t>Матросовым</w:t>
      </w:r>
      <w:proofErr w:type="spellEnd"/>
      <w:r w:rsidRPr="00826428">
        <w:rPr>
          <w:rFonts w:ascii="Times New Roman" w:eastAsia="Times New Roman" w:hAnsi="Times New Roman" w:cs="Times New Roman"/>
          <w:szCs w:val="26"/>
          <w:lang w:eastAsia="ru-RU"/>
        </w:rPr>
        <w:t>, комсомольцами «Молодой гвардии». Эти люди отдали жизни за свою родину, за свое Отечество. Именно поэтому войну назвали Великой Отечественной.</w:t>
      </w:r>
    </w:p>
    <w:p w:rsidR="00826428" w:rsidRPr="00826428" w:rsidRDefault="00826428" w:rsidP="00826428">
      <w:pPr>
        <w:shd w:val="clear" w:color="auto" w:fill="FFFFFF"/>
        <w:spacing w:before="90" w:after="0" w:line="420" w:lineRule="atLeast"/>
        <w:rPr>
          <w:rFonts w:ascii="Times New Roman" w:eastAsia="Times New Roman" w:hAnsi="Times New Roman" w:cs="Times New Roman"/>
          <w:szCs w:val="26"/>
          <w:lang w:eastAsia="ru-RU"/>
        </w:rPr>
      </w:pPr>
      <w:r w:rsidRPr="00826428">
        <w:rPr>
          <w:rFonts w:ascii="Times New Roman" w:eastAsia="Times New Roman" w:hAnsi="Times New Roman" w:cs="Times New Roman"/>
          <w:szCs w:val="26"/>
          <w:lang w:eastAsia="ru-RU"/>
        </w:rPr>
        <w:t>В суровые годы войны наиболее ярко проявились мужество, героизм, патриотизм, способность к самопожертвованию советских людей, единство всех народов в борьбе с общим врагом. Все это явилось источником победы Советского Союза над фашистской Германией.</w:t>
      </w:r>
    </w:p>
    <w:p w:rsidR="00066056" w:rsidRPr="00826428" w:rsidRDefault="00066056">
      <w:pPr>
        <w:rPr>
          <w:rFonts w:ascii="Times New Roman" w:hAnsi="Times New Roman" w:cs="Times New Roman"/>
          <w:sz w:val="18"/>
        </w:rPr>
      </w:pPr>
    </w:p>
    <w:sectPr w:rsidR="00066056" w:rsidRPr="00826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99E"/>
    <w:rsid w:val="00066056"/>
    <w:rsid w:val="0022399E"/>
    <w:rsid w:val="0082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9307"/>
  <w15:chartTrackingRefBased/>
  <w15:docId w15:val="{2DA49F6B-472E-4747-8E44-C9A7A59F5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058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09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5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63023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04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1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727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2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75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2</cp:revision>
  <dcterms:created xsi:type="dcterms:W3CDTF">2025-10-20T14:01:00Z</dcterms:created>
  <dcterms:modified xsi:type="dcterms:W3CDTF">2025-10-20T14:01:00Z</dcterms:modified>
</cp:coreProperties>
</file>